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D4277">
        <w:rPr>
          <w:b/>
          <w:sz w:val="20"/>
          <w:szCs w:val="20"/>
        </w:rPr>
        <w:t>Результаты независимой 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 в 20</w:t>
      </w:r>
      <w:r w:rsidR="002965D5">
        <w:rPr>
          <w:b/>
          <w:sz w:val="20"/>
          <w:szCs w:val="20"/>
        </w:rPr>
        <w:t>2</w:t>
      </w:r>
      <w:r w:rsidR="00CB6D1E">
        <w:rPr>
          <w:b/>
          <w:sz w:val="20"/>
          <w:szCs w:val="20"/>
        </w:rPr>
        <w:t>2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FE664F" w:rsidRDefault="00F65705" w:rsidP="004D4277">
      <w:pPr>
        <w:jc w:val="both"/>
        <w:rPr>
          <w:b/>
          <w:sz w:val="20"/>
          <w:szCs w:val="20"/>
        </w:rPr>
      </w:pPr>
    </w:p>
    <w:p w:rsidR="0097515E" w:rsidRPr="00792052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FE664F">
        <w:rPr>
          <w:b/>
          <w:i/>
          <w:sz w:val="20"/>
          <w:szCs w:val="20"/>
        </w:rPr>
        <w:t xml:space="preserve">Объект </w:t>
      </w:r>
      <w:r w:rsidR="000E3D8A" w:rsidRPr="00FE664F">
        <w:rPr>
          <w:b/>
          <w:i/>
          <w:sz w:val="20"/>
          <w:szCs w:val="20"/>
        </w:rPr>
        <w:t>исследования:</w:t>
      </w:r>
      <w:r w:rsidR="0097381B" w:rsidRPr="00FE664F">
        <w:rPr>
          <w:b/>
          <w:i/>
          <w:sz w:val="20"/>
          <w:szCs w:val="20"/>
        </w:rPr>
        <w:t xml:space="preserve"> </w:t>
      </w:r>
      <w:r w:rsidR="003D54A4" w:rsidRPr="003D54A4">
        <w:rPr>
          <w:sz w:val="16"/>
          <w:szCs w:val="16"/>
          <w:u w:val="single"/>
        </w:rPr>
        <w:t>МУНИЦИПАЛЬНОЕ ОБЩЕОБРАЗОВАТЕЛЬНОЕ УЧРЕЖДЕНИЕ "ГЛОТОВСКАЯ СРЕДНЯЯ ОБЩЕОБРАЗОВАТЕЛЬНАЯ ШКОЛА"</w:t>
      </w:r>
    </w:p>
    <w:p w:rsidR="001B6CD8" w:rsidRPr="00792052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792052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Результаты независимой оценки качества условий осуществления образовательной деятельности были получены посредством:</w:t>
      </w:r>
    </w:p>
    <w:p w:rsidR="004D4277" w:rsidRPr="00792052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792052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792052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792052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792052">
        <w:rPr>
          <w:b/>
          <w:i/>
          <w:sz w:val="20"/>
          <w:szCs w:val="20"/>
        </w:rPr>
        <w:t xml:space="preserve">Выборка </w:t>
      </w:r>
    </w:p>
    <w:p w:rsidR="004D4277" w:rsidRPr="00D96F86" w:rsidRDefault="004D4277" w:rsidP="004D4277">
      <w:pPr>
        <w:ind w:firstLine="567"/>
        <w:jc w:val="both"/>
        <w:rPr>
          <w:color w:val="000000" w:themeColor="text1"/>
          <w:sz w:val="20"/>
          <w:szCs w:val="20"/>
        </w:rPr>
      </w:pPr>
      <w:r w:rsidRPr="00792052">
        <w:rPr>
          <w:sz w:val="20"/>
          <w:szCs w:val="20"/>
        </w:rPr>
        <w:t>Общереспубликанский показатель охвата респондентов по</w:t>
      </w:r>
      <w:r w:rsidRPr="00792052">
        <w:rPr>
          <w:i/>
          <w:sz w:val="20"/>
          <w:szCs w:val="20"/>
        </w:rPr>
        <w:t xml:space="preserve"> </w:t>
      </w:r>
      <w:r w:rsidRPr="00792052">
        <w:rPr>
          <w:sz w:val="20"/>
          <w:szCs w:val="20"/>
        </w:rPr>
        <w:t xml:space="preserve">общеобразовательным организациям (далее - ОО) Республики Коми составил </w:t>
      </w:r>
      <w:r w:rsidR="00D96F86" w:rsidRPr="00D96F86">
        <w:rPr>
          <w:color w:val="000000" w:themeColor="text1"/>
          <w:sz w:val="20"/>
          <w:szCs w:val="20"/>
        </w:rPr>
        <w:t xml:space="preserve">50,26 </w:t>
      </w:r>
      <w:r w:rsidRPr="00D96F86">
        <w:rPr>
          <w:color w:val="000000" w:themeColor="text1"/>
          <w:sz w:val="20"/>
          <w:szCs w:val="20"/>
        </w:rPr>
        <w:t>%.</w:t>
      </w:r>
    </w:p>
    <w:p w:rsidR="004D4277" w:rsidRPr="00D96F86" w:rsidRDefault="004D4277" w:rsidP="004D4277">
      <w:pPr>
        <w:ind w:firstLine="567"/>
        <w:jc w:val="both"/>
        <w:rPr>
          <w:color w:val="000000" w:themeColor="text1"/>
          <w:sz w:val="20"/>
          <w:szCs w:val="20"/>
        </w:rPr>
      </w:pPr>
      <w:r w:rsidRPr="00D96F86">
        <w:rPr>
          <w:color w:val="000000" w:themeColor="text1"/>
          <w:sz w:val="20"/>
          <w:szCs w:val="20"/>
        </w:rPr>
        <w:t xml:space="preserve">Выборка опрошенных </w:t>
      </w:r>
      <w:r w:rsidR="002F33E6" w:rsidRPr="00D96F86">
        <w:rPr>
          <w:color w:val="000000" w:themeColor="text1"/>
          <w:sz w:val="20"/>
          <w:szCs w:val="20"/>
        </w:rPr>
        <w:t xml:space="preserve">посредством онлайн-анкеты </w:t>
      </w:r>
      <w:r w:rsidRPr="00D96F86">
        <w:rPr>
          <w:color w:val="000000" w:themeColor="text1"/>
          <w:sz w:val="20"/>
          <w:szCs w:val="20"/>
        </w:rPr>
        <w:t xml:space="preserve">по </w:t>
      </w:r>
      <w:r w:rsidR="003D54A4" w:rsidRPr="00D96F86">
        <w:rPr>
          <w:color w:val="000000" w:themeColor="text1"/>
          <w:sz w:val="16"/>
          <w:szCs w:val="16"/>
          <w:u w:val="single"/>
        </w:rPr>
        <w:t>МУНИЦИПАЛЬНО</w:t>
      </w:r>
      <w:r w:rsidR="00BF0350" w:rsidRPr="00D96F86">
        <w:rPr>
          <w:color w:val="000000" w:themeColor="text1"/>
          <w:sz w:val="16"/>
          <w:szCs w:val="16"/>
          <w:u w:val="single"/>
        </w:rPr>
        <w:t>МУ</w:t>
      </w:r>
      <w:r w:rsidR="003D54A4" w:rsidRPr="00D96F86">
        <w:rPr>
          <w:color w:val="000000" w:themeColor="text1"/>
          <w:sz w:val="16"/>
          <w:szCs w:val="16"/>
          <w:u w:val="single"/>
        </w:rPr>
        <w:t xml:space="preserve"> ОБЩЕОБРАЗОВАТЕЛЬНО</w:t>
      </w:r>
      <w:r w:rsidR="00BF0350" w:rsidRPr="00D96F86">
        <w:rPr>
          <w:color w:val="000000" w:themeColor="text1"/>
          <w:sz w:val="16"/>
          <w:szCs w:val="16"/>
          <w:u w:val="single"/>
        </w:rPr>
        <w:t>МУ</w:t>
      </w:r>
      <w:r w:rsidR="003D54A4" w:rsidRPr="00D96F86">
        <w:rPr>
          <w:color w:val="000000" w:themeColor="text1"/>
          <w:sz w:val="16"/>
          <w:szCs w:val="16"/>
          <w:u w:val="single"/>
        </w:rPr>
        <w:t xml:space="preserve"> УЧРЕЖДЕНИ</w:t>
      </w:r>
      <w:r w:rsidR="00BF0350" w:rsidRPr="00D96F86">
        <w:rPr>
          <w:color w:val="000000" w:themeColor="text1"/>
          <w:sz w:val="16"/>
          <w:szCs w:val="16"/>
          <w:u w:val="single"/>
        </w:rPr>
        <w:t>Ю</w:t>
      </w:r>
      <w:r w:rsidR="003D54A4" w:rsidRPr="00D96F86">
        <w:rPr>
          <w:color w:val="000000" w:themeColor="text1"/>
          <w:sz w:val="16"/>
          <w:szCs w:val="16"/>
          <w:u w:val="single"/>
        </w:rPr>
        <w:t xml:space="preserve"> "ГЛОТОВСКАЯ СРЕДНЯЯ ОБЩЕОБРАЗОВАТЕЛЬНАЯ ШКОЛА"</w:t>
      </w:r>
      <w:r w:rsidR="00024610" w:rsidRPr="00D96F86">
        <w:rPr>
          <w:color w:val="000000" w:themeColor="text1"/>
          <w:sz w:val="20"/>
          <w:szCs w:val="20"/>
        </w:rPr>
        <w:t xml:space="preserve"> </w:t>
      </w:r>
      <w:r w:rsidRPr="00D96F86">
        <w:rPr>
          <w:color w:val="000000" w:themeColor="text1"/>
          <w:sz w:val="20"/>
          <w:szCs w:val="20"/>
        </w:rPr>
        <w:t xml:space="preserve">составила </w:t>
      </w:r>
      <w:r w:rsidR="00D96F86" w:rsidRPr="00D96F86">
        <w:rPr>
          <w:color w:val="000000" w:themeColor="text1"/>
          <w:sz w:val="20"/>
          <w:szCs w:val="20"/>
        </w:rPr>
        <w:t xml:space="preserve">21 </w:t>
      </w:r>
      <w:r w:rsidR="002F33E6" w:rsidRPr="00D96F86">
        <w:rPr>
          <w:color w:val="000000" w:themeColor="text1"/>
          <w:sz w:val="20"/>
          <w:szCs w:val="20"/>
        </w:rPr>
        <w:t>респондент</w:t>
      </w:r>
      <w:r w:rsidR="00D96F86" w:rsidRPr="00D96F86">
        <w:rPr>
          <w:color w:val="000000" w:themeColor="text1"/>
          <w:sz w:val="20"/>
          <w:szCs w:val="20"/>
        </w:rPr>
        <w:t>а</w:t>
      </w:r>
      <w:r w:rsidR="002F33E6" w:rsidRPr="00D96F86">
        <w:rPr>
          <w:color w:val="000000" w:themeColor="text1"/>
          <w:sz w:val="20"/>
          <w:szCs w:val="20"/>
        </w:rPr>
        <w:t xml:space="preserve"> (</w:t>
      </w:r>
      <w:r w:rsidR="00D96F86" w:rsidRPr="00D96F86">
        <w:rPr>
          <w:color w:val="000000" w:themeColor="text1"/>
          <w:sz w:val="20"/>
          <w:szCs w:val="20"/>
        </w:rPr>
        <w:t>75,00</w:t>
      </w:r>
      <w:r w:rsidR="002F33E6" w:rsidRPr="00D96F86">
        <w:rPr>
          <w:color w:val="000000" w:themeColor="text1"/>
          <w:sz w:val="20"/>
          <w:szCs w:val="20"/>
        </w:rPr>
        <w:t xml:space="preserve"> % от общего количества потребителей услуг)</w:t>
      </w:r>
      <w:r w:rsidRPr="00D96F86">
        <w:rPr>
          <w:color w:val="000000" w:themeColor="text1"/>
          <w:sz w:val="20"/>
          <w:szCs w:val="20"/>
        </w:rPr>
        <w:t xml:space="preserve">. Данный факт показывает </w:t>
      </w:r>
      <w:r w:rsidR="00D96F86" w:rsidRPr="00D96F86">
        <w:rPr>
          <w:color w:val="000000" w:themeColor="text1"/>
          <w:sz w:val="20"/>
          <w:szCs w:val="20"/>
        </w:rPr>
        <w:t>среднюю</w:t>
      </w:r>
      <w:r w:rsidRPr="00D96F86">
        <w:rPr>
          <w:color w:val="000000" w:themeColor="text1"/>
          <w:sz w:val="20"/>
          <w:szCs w:val="20"/>
        </w:rPr>
        <w:t xml:space="preserve"> активность респондентов</w:t>
      </w:r>
      <w:r w:rsidR="00D96F86" w:rsidRPr="00D96F86">
        <w:rPr>
          <w:color w:val="000000" w:themeColor="text1"/>
          <w:sz w:val="20"/>
          <w:szCs w:val="20"/>
        </w:rPr>
        <w:t>.</w:t>
      </w:r>
      <w:r w:rsidR="00AD617A" w:rsidRPr="00D96F86">
        <w:rPr>
          <w:color w:val="000000" w:themeColor="text1"/>
          <w:sz w:val="20"/>
          <w:szCs w:val="20"/>
        </w:rPr>
        <w:t xml:space="preserve"> 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4114"/>
        <w:gridCol w:w="1276"/>
        <w:gridCol w:w="1276"/>
        <w:gridCol w:w="1241"/>
        <w:gridCol w:w="1262"/>
      </w:tblGrid>
      <w:tr w:rsidR="00B37328" w:rsidRPr="00C05E98" w:rsidTr="00DA316B">
        <w:trPr>
          <w:trHeight w:val="845"/>
        </w:trPr>
        <w:tc>
          <w:tcPr>
            <w:tcW w:w="4536" w:type="dxa"/>
            <w:gridSpan w:val="2"/>
            <w:vAlign w:val="center"/>
          </w:tcPr>
          <w:p w:rsidR="00B37328" w:rsidRPr="00C05E98" w:rsidRDefault="00B37328" w:rsidP="002D7D8E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Показатели, </w:t>
            </w:r>
          </w:p>
          <w:p w:rsidR="00B37328" w:rsidRPr="00C05E98" w:rsidRDefault="00B37328" w:rsidP="002D7D8E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6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276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C05E98" w:rsidRDefault="00B37328" w:rsidP="002D7D8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C05E98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B37328" w:rsidRPr="00C05E98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по РК</w:t>
            </w:r>
          </w:p>
        </w:tc>
      </w:tr>
      <w:tr w:rsidR="00B37328" w:rsidRPr="00C05E98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D47C32" w:rsidRPr="00C05E98" w:rsidTr="00D841D1">
        <w:trPr>
          <w:trHeight w:val="1132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D47C32" w:rsidRPr="00C05E98" w:rsidTr="00D841D1">
        <w:trPr>
          <w:trHeight w:val="356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</w:tr>
      <w:tr w:rsidR="00D47C32" w:rsidRPr="00C05E98" w:rsidTr="00D841D1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1.1.2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47C32" w:rsidRPr="00C05E98" w:rsidTr="00D841D1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1.2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841D1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1.2.1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841D1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841D1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841D1">
        <w:trPr>
          <w:trHeight w:val="839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1.3.2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A316B">
        <w:trPr>
          <w:trHeight w:val="413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b/>
                <w:sz w:val="18"/>
                <w:szCs w:val="18"/>
                <w:highlight w:val="lightGray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  <w:highlight w:val="lightGray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77,50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E98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05E98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95,26</w:t>
            </w:r>
          </w:p>
        </w:tc>
      </w:tr>
      <w:tr w:rsidR="00D47C32" w:rsidRPr="00C05E98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D47C32" w:rsidRPr="00C05E98" w:rsidTr="005302D8">
        <w:trPr>
          <w:trHeight w:val="709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47C32" w:rsidRPr="00C05E98" w:rsidTr="005302D8">
        <w:trPr>
          <w:trHeight w:val="1824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2.1.1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47C32" w:rsidRPr="00C05E98" w:rsidTr="005302D8">
        <w:trPr>
          <w:trHeight w:val="689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2.3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47C32" w:rsidRPr="00C05E98" w:rsidTr="005302D8">
        <w:trPr>
          <w:trHeight w:val="713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2.3.1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47C32" w:rsidRPr="00C05E98" w:rsidTr="00DA316B">
        <w:trPr>
          <w:trHeight w:val="567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</w:tr>
      <w:tr w:rsidR="00D47C32" w:rsidRPr="00C05E98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D47C32" w:rsidRPr="00C05E98" w:rsidTr="00F01257">
        <w:trPr>
          <w:trHeight w:val="737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D47C32" w:rsidRPr="00C05E98" w:rsidTr="00F01257">
        <w:trPr>
          <w:trHeight w:val="2067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3.1.1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D47C32" w:rsidRPr="00C05E98" w:rsidTr="00F01257">
        <w:trPr>
          <w:trHeight w:val="749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3.2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D47C32" w:rsidRPr="00C05E98" w:rsidTr="00F01257">
        <w:trPr>
          <w:trHeight w:val="3952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3.2.1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D47C32" w:rsidRPr="00C05E98" w:rsidTr="00F01257">
        <w:trPr>
          <w:trHeight w:val="702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3.3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D47C32" w:rsidRPr="00C05E98" w:rsidTr="00F01257">
        <w:trPr>
          <w:trHeight w:val="542"/>
        </w:trPr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3.3.1</w:t>
            </w:r>
          </w:p>
        </w:tc>
        <w:tc>
          <w:tcPr>
            <w:tcW w:w="4114" w:type="dxa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D47C32" w:rsidRPr="00C05E98" w:rsidTr="00DA316B">
        <w:trPr>
          <w:trHeight w:val="33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16,70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46,91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48,64</w:t>
            </w:r>
          </w:p>
        </w:tc>
      </w:tr>
      <w:tr w:rsidR="00D47C32" w:rsidRPr="00C05E98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4.1.1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4.2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4.2.1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4.3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4E630D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4.3.1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A316B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E98">
              <w:rPr>
                <w:b/>
                <w:bCs/>
                <w:color w:val="000000"/>
                <w:sz w:val="18"/>
                <w:szCs w:val="18"/>
              </w:rPr>
              <w:t>93,9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95,92</w:t>
            </w:r>
          </w:p>
        </w:tc>
      </w:tr>
      <w:tr w:rsidR="00D47C32" w:rsidRPr="00C05E98" w:rsidTr="004E28C0">
        <w:trPr>
          <w:trHeight w:val="325"/>
        </w:trPr>
        <w:tc>
          <w:tcPr>
            <w:tcW w:w="9591" w:type="dxa"/>
            <w:gridSpan w:val="6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5.1.1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5.2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5.2.1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5.3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2769F6">
        <w:tc>
          <w:tcPr>
            <w:tcW w:w="422" w:type="dxa"/>
            <w:vAlign w:val="center"/>
          </w:tcPr>
          <w:p w:rsidR="00D47C32" w:rsidRPr="00C05E98" w:rsidRDefault="00D47C32" w:rsidP="00D47C3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4114" w:type="dxa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32" w:rsidRDefault="00D47C32" w:rsidP="00D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1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vAlign w:val="center"/>
          </w:tcPr>
          <w:p w:rsidR="00D47C32" w:rsidRPr="00C05E98" w:rsidRDefault="00D47C32" w:rsidP="00D47C3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47C32" w:rsidRPr="00C05E98" w:rsidTr="00DA316B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DA316B" w:rsidRDefault="00D47C32" w:rsidP="00D47C32">
            <w:pPr>
              <w:jc w:val="center"/>
              <w:rPr>
                <w:b/>
                <w:bCs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86,20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E98">
              <w:rPr>
                <w:b/>
                <w:bCs/>
                <w:color w:val="000000"/>
                <w:sz w:val="18"/>
                <w:szCs w:val="18"/>
              </w:rPr>
              <w:t>92,7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95,02</w:t>
            </w:r>
          </w:p>
        </w:tc>
      </w:tr>
      <w:tr w:rsidR="00D47C32" w:rsidRPr="00C05E98" w:rsidTr="00DA316B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rPr>
                <w:b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7C32" w:rsidRPr="00DA316B" w:rsidRDefault="00D47C32" w:rsidP="00D47C32">
            <w:pPr>
              <w:jc w:val="center"/>
              <w:rPr>
                <w:b/>
                <w:bCs/>
                <w:sz w:val="18"/>
                <w:szCs w:val="18"/>
              </w:rPr>
            </w:pPr>
            <w:r w:rsidRPr="00DA316B">
              <w:rPr>
                <w:b/>
                <w:bCs/>
                <w:sz w:val="18"/>
                <w:szCs w:val="18"/>
              </w:rPr>
              <w:t>71,88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D47C32" w:rsidRPr="00C05E98" w:rsidRDefault="00D47C32" w:rsidP="00D47C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86,50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9A6A7A" w:rsidRDefault="009A6A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603E1" w:rsidRPr="00711AD0" w:rsidRDefault="00C603E1" w:rsidP="00C603E1">
      <w:pPr>
        <w:spacing w:after="200" w:line="276" w:lineRule="auto"/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lastRenderedPageBreak/>
        <w:t>Соотношение среднего значения по критериям оценки качества условий осуществления образовательной деятельности образовательной организацией с итоговым по кластеру</w:t>
      </w:r>
    </w:p>
    <w:p w:rsidR="00C603E1" w:rsidRPr="00711AD0" w:rsidRDefault="00C603E1" w:rsidP="00C603E1">
      <w:pPr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«Общеобразовательные организации»</w:t>
      </w:r>
    </w:p>
    <w:p w:rsidR="00C603E1" w:rsidRPr="004D375F" w:rsidRDefault="00C603E1" w:rsidP="00C603E1">
      <w:pPr>
        <w:ind w:hanging="1134"/>
        <w:jc w:val="center"/>
        <w:rPr>
          <w:sz w:val="22"/>
          <w:szCs w:val="22"/>
        </w:rPr>
      </w:pPr>
    </w:p>
    <w:p w:rsidR="00C603E1" w:rsidRDefault="00C603E1" w:rsidP="00C603E1">
      <w:pPr>
        <w:pStyle w:val="ad"/>
      </w:pPr>
      <w:r w:rsidRPr="00736AF8">
        <w:rPr>
          <w:noProof/>
        </w:rPr>
        <w:drawing>
          <wp:inline distT="0" distB="0" distL="0" distR="0" wp14:anchorId="755877C0" wp14:editId="5DF6FFE7">
            <wp:extent cx="6029325" cy="3838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3E1" w:rsidRDefault="00C603E1" w:rsidP="00C603E1">
      <w:pPr>
        <w:rPr>
          <w:sz w:val="20"/>
          <w:szCs w:val="20"/>
        </w:rPr>
      </w:pPr>
    </w:p>
    <w:p w:rsidR="00C603E1" w:rsidRDefault="00C603E1" w:rsidP="00C603E1">
      <w:pPr>
        <w:rPr>
          <w:sz w:val="20"/>
          <w:szCs w:val="20"/>
        </w:rPr>
      </w:pPr>
    </w:p>
    <w:p w:rsidR="00C603E1" w:rsidRPr="00E02453" w:rsidRDefault="00C603E1" w:rsidP="00C603E1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C603E1" w:rsidRPr="00E02453" w:rsidRDefault="00C603E1" w:rsidP="00C603E1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3B7D53" w:rsidRDefault="003B7D53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3B7D53">
        <w:rPr>
          <w:color w:val="000000" w:themeColor="text1"/>
          <w:sz w:val="20"/>
          <w:szCs w:val="20"/>
        </w:rPr>
        <w:t xml:space="preserve">рамках независимой оценки </w:t>
      </w:r>
      <w:r w:rsidR="00C603E1" w:rsidRPr="003B7D53">
        <w:rPr>
          <w:color w:val="000000" w:themeColor="text1"/>
          <w:sz w:val="20"/>
          <w:szCs w:val="20"/>
        </w:rPr>
        <w:t>качества условий осуществления образовательной деятельности                итоговое значение по совокупности общих критериев части показателей, характеризующих общие критерии оценки по организации среднее</w:t>
      </w:r>
      <w:r w:rsidRPr="003B7D53">
        <w:rPr>
          <w:color w:val="000000" w:themeColor="text1"/>
          <w:sz w:val="20"/>
          <w:szCs w:val="20"/>
        </w:rPr>
        <w:t xml:space="preserve">. </w:t>
      </w:r>
      <w:r w:rsidR="00C603E1" w:rsidRPr="00B71E64">
        <w:rPr>
          <w:sz w:val="20"/>
          <w:szCs w:val="20"/>
        </w:rPr>
        <w:t>Наиболее</w:t>
      </w:r>
      <w:r w:rsidR="00C603E1">
        <w:rPr>
          <w:sz w:val="20"/>
          <w:szCs w:val="20"/>
        </w:rPr>
        <w:t xml:space="preserve"> </w:t>
      </w:r>
      <w:r w:rsidR="00C603E1" w:rsidRPr="00B71E64">
        <w:rPr>
          <w:sz w:val="20"/>
          <w:szCs w:val="20"/>
        </w:rPr>
        <w:t>высоко респонденты оцен</w:t>
      </w:r>
      <w:r w:rsidR="00C603E1" w:rsidRPr="003B7D53">
        <w:rPr>
          <w:color w:val="000000" w:themeColor="text1"/>
          <w:sz w:val="20"/>
          <w:szCs w:val="20"/>
        </w:rPr>
        <w:t xml:space="preserve">или </w:t>
      </w:r>
      <w:r w:rsidRPr="003B7D53">
        <w:rPr>
          <w:color w:val="000000" w:themeColor="text1"/>
          <w:sz w:val="20"/>
          <w:szCs w:val="20"/>
        </w:rPr>
        <w:t>«Комфортность условий, в которых осуществляется образовательная деятельность»</w:t>
      </w:r>
      <w:r w:rsidR="00C603E1" w:rsidRPr="003B7D53">
        <w:rPr>
          <w:color w:val="000000" w:themeColor="text1"/>
          <w:sz w:val="20"/>
          <w:szCs w:val="20"/>
        </w:rPr>
        <w:t xml:space="preserve"> (</w:t>
      </w:r>
      <w:r w:rsidRPr="003B7D53">
        <w:rPr>
          <w:color w:val="000000" w:themeColor="text1"/>
          <w:sz w:val="20"/>
          <w:szCs w:val="20"/>
        </w:rPr>
        <w:t>95</w:t>
      </w:r>
      <w:r w:rsidR="00C603E1" w:rsidRPr="003B7D53">
        <w:rPr>
          <w:color w:val="000000" w:themeColor="text1"/>
          <w:sz w:val="20"/>
          <w:szCs w:val="20"/>
        </w:rPr>
        <w:t xml:space="preserve">,00 баллов). </w:t>
      </w:r>
    </w:p>
    <w:p w:rsidR="00C603E1" w:rsidRDefault="00C603E1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Для дальнейшего повышения качества условий осуществления образовательной деятельности организации, предоставляющей услуги, следует уделить внимание критерию, который в ходе исследования набрал балл ниже среднего значения по кластеру ОО</w:t>
      </w:r>
      <w:r>
        <w:rPr>
          <w:sz w:val="20"/>
          <w:szCs w:val="20"/>
        </w:rPr>
        <w:t>:</w:t>
      </w:r>
    </w:p>
    <w:p w:rsidR="00C603E1" w:rsidRDefault="00C603E1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B7D53" w:rsidRDefault="003B7D53" w:rsidP="003B7D5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3B7D53" w:rsidRPr="00B35D01" w:rsidRDefault="003B7D53" w:rsidP="003B7D5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3B7D53" w:rsidRPr="00FD679B" w:rsidRDefault="003B7D53" w:rsidP="003B7D53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B35D01">
        <w:rPr>
          <w:rFonts w:ascii="Times New Roman" w:hAnsi="Times New Roman"/>
          <w:i/>
          <w:color w:val="000000"/>
          <w:sz w:val="20"/>
          <w:szCs w:val="20"/>
        </w:rPr>
        <w:t>По оборудованию помещения образовательной организации и прилегающей к ней территории с учетом требований к обеспечению доступ</w:t>
      </w:r>
      <w:r>
        <w:rPr>
          <w:rFonts w:ascii="Times New Roman" w:hAnsi="Times New Roman"/>
          <w:i/>
          <w:color w:val="000000"/>
          <w:sz w:val="20"/>
          <w:szCs w:val="20"/>
        </w:rPr>
        <w:t>ности для инвалидов, в частности</w:t>
      </w:r>
      <w:r w:rsidRPr="00B35D01">
        <w:rPr>
          <w:rFonts w:ascii="Times New Roman" w:hAnsi="Times New Roman"/>
          <w:i/>
          <w:color w:val="000000"/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1. Оборудование входных групп пандусами (подъемными платформами)</w:t>
            </w:r>
          </w:p>
        </w:tc>
      </w:tr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2. Выделенные стоянки для автотранспортных средств инвалидов</w:t>
            </w:r>
          </w:p>
        </w:tc>
      </w:tr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 Адаптированные лифты, поручни, расширенные дверные проемы</w:t>
            </w:r>
          </w:p>
        </w:tc>
      </w:tr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4. Специальные  кресла-коляски</w:t>
            </w:r>
          </w:p>
        </w:tc>
      </w:tr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</w:tc>
      </w:tr>
      <w:tr w:rsidR="003B7D53" w:rsidRPr="00C5424C" w:rsidTr="00BA2673"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Дублирование для инвалидов по слуху и зрению звуковой и зрительной информации</w:t>
            </w:r>
          </w:p>
        </w:tc>
      </w:tr>
      <w:tr w:rsidR="003B7D53" w:rsidRPr="00C5424C" w:rsidTr="00BA2673">
        <w:trPr>
          <w:trHeight w:val="512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B7D53" w:rsidRPr="00C5424C" w:rsidTr="00BA2673">
        <w:trPr>
          <w:trHeight w:val="535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3B7D53" w:rsidRPr="00C5424C" w:rsidTr="00BA2673">
        <w:trPr>
          <w:trHeight w:val="359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9. Альтернативная версия официального сайта организации в сети «Интернет» для инвалидов по зрению</w:t>
            </w:r>
          </w:p>
        </w:tc>
      </w:tr>
      <w:tr w:rsidR="003B7D53" w:rsidRPr="00C5424C" w:rsidTr="00BA2673">
        <w:trPr>
          <w:trHeight w:val="477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10.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3B7D53" w:rsidRPr="00C5424C" w:rsidTr="00BA2673">
        <w:trPr>
          <w:trHeight w:val="409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11. Возможность предоставления услуг в дистанционном режиме или на дому</w:t>
            </w:r>
          </w:p>
        </w:tc>
      </w:tr>
    </w:tbl>
    <w:p w:rsidR="003B7D53" w:rsidRDefault="003B7D53" w:rsidP="003B7D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sz w:val="20"/>
          <w:szCs w:val="20"/>
          <w:lang w:val="ru"/>
        </w:rPr>
      </w:pPr>
    </w:p>
    <w:p w:rsidR="003B7D53" w:rsidRPr="003B7D53" w:rsidRDefault="003B7D53" w:rsidP="003B7D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sz w:val="20"/>
          <w:szCs w:val="20"/>
          <w:lang w:val="ru"/>
        </w:rPr>
      </w:pPr>
    </w:p>
    <w:p w:rsidR="00C603E1" w:rsidRDefault="00C603E1" w:rsidP="00C603E1">
      <w:pPr>
        <w:ind w:left="-567"/>
        <w:jc w:val="center"/>
        <w:rPr>
          <w:b/>
          <w:sz w:val="20"/>
          <w:szCs w:val="20"/>
        </w:rPr>
      </w:pPr>
      <w:r w:rsidRPr="00E02453">
        <w:rPr>
          <w:b/>
          <w:sz w:val="20"/>
          <w:szCs w:val="20"/>
        </w:rPr>
        <w:t>Критерий 1 «Открытость и доступность информации об организации»</w:t>
      </w:r>
    </w:p>
    <w:p w:rsidR="00C603E1" w:rsidRPr="00E02453" w:rsidRDefault="00C603E1" w:rsidP="00C603E1">
      <w:pPr>
        <w:ind w:left="-567"/>
        <w:jc w:val="center"/>
        <w:rPr>
          <w:b/>
          <w:sz w:val="20"/>
          <w:szCs w:val="20"/>
        </w:rPr>
      </w:pPr>
    </w:p>
    <w:p w:rsidR="00C603E1" w:rsidRPr="007F63C9" w:rsidRDefault="00C603E1" w:rsidP="00C603E1">
      <w:pPr>
        <w:ind w:firstLine="567"/>
        <w:rPr>
          <w:i/>
          <w:sz w:val="20"/>
          <w:szCs w:val="20"/>
        </w:rPr>
      </w:pPr>
      <w:r w:rsidRPr="007F63C9">
        <w:rPr>
          <w:i/>
          <w:sz w:val="20"/>
          <w:szCs w:val="20"/>
        </w:rPr>
        <w:t>По информационным стендам в помещении организации</w:t>
      </w:r>
      <w:r>
        <w:rPr>
          <w:i/>
          <w:sz w:val="20"/>
          <w:szCs w:val="20"/>
        </w:rPr>
        <w:t>, в частности</w:t>
      </w:r>
      <w:r w:rsidRPr="007F63C9">
        <w:rPr>
          <w:i/>
          <w:sz w:val="20"/>
          <w:szCs w:val="20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603E1" w:rsidRPr="00024A93" w:rsidTr="00BA2673"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C603E1" w:rsidRPr="003B7D53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Документ о порядке оказания платных образовательных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услуг, в том числе образец договора об оказании платных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образовательных услуг, документ об утверждении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стоимости обучения по каждой образовательной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C603E1" w:rsidRPr="00024A93" w:rsidTr="00BA2673">
        <w:trPr>
          <w:trHeight w:val="404"/>
        </w:trPr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C603E1" w:rsidRPr="003B7D53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Информация о календарном учебном графике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с приложением его в виде электронного документа</w:t>
            </w:r>
          </w:p>
        </w:tc>
      </w:tr>
      <w:tr w:rsidR="00C603E1" w:rsidRPr="00024A93" w:rsidTr="00BA2673"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C603E1" w:rsidRPr="003B7D53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Образовательные организации, реализующие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общеобразовательные программы, дополнительно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указывают наименование образовательной программы</w:t>
            </w:r>
          </w:p>
        </w:tc>
      </w:tr>
      <w:tr w:rsidR="00C603E1" w:rsidRPr="00024A93" w:rsidTr="00BA2673"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C603E1" w:rsidRPr="003B7D53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Информация о руководителе образовательной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организации, его заместителях, руководителях филиалов,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представительств образовательной организации (при их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наличии), в том числе: фамилия, имя, отчество (при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наличии) руководителя, его заместителей; должность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руководителя, его заместителей; контактные телефоны;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адреса электронной почты</w:t>
            </w:r>
          </w:p>
        </w:tc>
      </w:tr>
      <w:tr w:rsidR="00C603E1" w:rsidRPr="00024A93" w:rsidTr="00BA2673"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C603E1" w:rsidRPr="003B7D53">
              <w:rPr>
                <w:bCs/>
                <w:color w:val="000000" w:themeColor="text1"/>
                <w:sz w:val="20"/>
                <w:szCs w:val="20"/>
              </w:rPr>
              <w:t xml:space="preserve">. 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Информация о персональном составе педагогических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работников с указанием уровня образования,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квалификации и опыта работы, в том числе: фамилия,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имя, отчество (при наличии) педагогического работника;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занимаемая должность (должности); преподаваемые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учебные предметы, курсы, дисциплины (модули)</w:t>
            </w:r>
          </w:p>
        </w:tc>
      </w:tr>
      <w:tr w:rsidR="00C603E1" w:rsidRPr="00024A93" w:rsidTr="00BA2673">
        <w:trPr>
          <w:trHeight w:val="498"/>
        </w:trPr>
        <w:tc>
          <w:tcPr>
            <w:tcW w:w="9639" w:type="dxa"/>
            <w:shd w:val="clear" w:color="auto" w:fill="auto"/>
            <w:vAlign w:val="center"/>
          </w:tcPr>
          <w:p w:rsidR="00C603E1" w:rsidRPr="003B7D53" w:rsidRDefault="003B7D53" w:rsidP="00BA26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01"/>
                <w:color w:val="000000" w:themeColor="text1"/>
                <w:sz w:val="20"/>
                <w:szCs w:val="20"/>
              </w:rPr>
              <w:t>6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. Информация об условиях питания обучающихся, в том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603E1" w:rsidRPr="003B7D53">
              <w:rPr>
                <w:rStyle w:val="fontstyle01"/>
                <w:color w:val="000000" w:themeColor="text1"/>
                <w:sz w:val="20"/>
                <w:szCs w:val="20"/>
              </w:rPr>
              <w:t>числе инвалидов и лиц с ограниченными возможностями здоровья</w:t>
            </w:r>
          </w:p>
        </w:tc>
      </w:tr>
    </w:tbl>
    <w:p w:rsidR="00C603E1" w:rsidRDefault="00C603E1" w:rsidP="00C603E1">
      <w:pPr>
        <w:widowControl w:val="0"/>
        <w:rPr>
          <w:b/>
          <w:bCs/>
          <w:color w:val="000000"/>
          <w:sz w:val="20"/>
          <w:szCs w:val="20"/>
        </w:rPr>
      </w:pPr>
    </w:p>
    <w:p w:rsidR="003B7D53" w:rsidRPr="00E02453" w:rsidRDefault="003B7D53" w:rsidP="003B7D5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3B7D53" w:rsidRDefault="003B7D53" w:rsidP="003B7D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 w:val="ru"/>
        </w:rPr>
      </w:pPr>
      <w:r w:rsidRPr="00E02453">
        <w:rPr>
          <w:noProof/>
          <w:sz w:val="20"/>
          <w:szCs w:val="20"/>
          <w:lang w:val="ru"/>
        </w:rPr>
        <w:t xml:space="preserve">Доля получателей образовательных услуг отметили, что </w:t>
      </w:r>
      <w:r w:rsidRPr="00E02453">
        <w:rPr>
          <w:sz w:val="20"/>
          <w:szCs w:val="20"/>
        </w:rPr>
        <w:t>доброжелательность и вежливость</w:t>
      </w:r>
      <w:r w:rsidRPr="00E02453">
        <w:rPr>
          <w:noProof/>
          <w:sz w:val="20"/>
          <w:szCs w:val="20"/>
          <w:lang w:val="ru"/>
        </w:rPr>
        <w:t xml:space="preserve"> в недостаточной степени проявляется со стороны сотрудников организации.</w:t>
      </w:r>
    </w:p>
    <w:p w:rsidR="003B7D53" w:rsidRPr="003B7D53" w:rsidRDefault="003B7D53" w:rsidP="00C603E1">
      <w:pPr>
        <w:widowControl w:val="0"/>
        <w:rPr>
          <w:b/>
          <w:bCs/>
          <w:color w:val="000000"/>
          <w:sz w:val="20"/>
          <w:szCs w:val="20"/>
          <w:lang w:val="ru"/>
        </w:rPr>
      </w:pPr>
    </w:p>
    <w:p w:rsidR="00C603E1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E02453">
        <w:rPr>
          <w:rFonts w:ascii="Times New Roman" w:hAnsi="Times New Roman"/>
          <w:b/>
          <w:sz w:val="20"/>
          <w:szCs w:val="20"/>
        </w:rPr>
        <w:t>Критерий 2 «Комфортность условий, в которых осуществляется образовательная деятельность»</w:t>
      </w:r>
    </w:p>
    <w:p w:rsidR="00C603E1" w:rsidRPr="006547A5" w:rsidRDefault="00C603E1" w:rsidP="00C603E1">
      <w:pPr>
        <w:widowControl w:val="0"/>
        <w:rPr>
          <w:b/>
          <w:sz w:val="20"/>
          <w:szCs w:val="20"/>
        </w:rPr>
      </w:pPr>
    </w:p>
    <w:p w:rsidR="00C603E1" w:rsidRPr="00B35D01" w:rsidRDefault="00C603E1" w:rsidP="00C603E1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B35D01">
        <w:rPr>
          <w:rFonts w:ascii="Times New Roman" w:hAnsi="Times New Roman"/>
          <w:i/>
          <w:color w:val="000000"/>
          <w:sz w:val="20"/>
          <w:szCs w:val="20"/>
        </w:rPr>
        <w:t>По организации комфортных условий для предоставления услуг, в частности: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603E1" w:rsidRPr="00C5424C" w:rsidTr="00BA2673">
        <w:trPr>
          <w:trHeight w:val="307"/>
        </w:trPr>
        <w:tc>
          <w:tcPr>
            <w:tcW w:w="9639" w:type="dxa"/>
            <w:vAlign w:val="center"/>
          </w:tcPr>
          <w:p w:rsidR="00C603E1" w:rsidRPr="003B7D53" w:rsidRDefault="00C603E1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1. Комфортная зона отдыха (ожидания), оборудованная соответствующей мебелью</w:t>
            </w:r>
          </w:p>
        </w:tc>
      </w:tr>
      <w:tr w:rsidR="00C603E1" w:rsidRPr="00C5424C" w:rsidTr="00BA2673">
        <w:tc>
          <w:tcPr>
            <w:tcW w:w="9639" w:type="dxa"/>
            <w:vAlign w:val="center"/>
          </w:tcPr>
          <w:p w:rsidR="00C603E1" w:rsidRPr="003B7D53" w:rsidRDefault="00C603E1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2. Навигация внутри организации (т.е. наличие информационных табличек, указателей, сигнальных табло и прочее)</w:t>
            </w:r>
          </w:p>
        </w:tc>
      </w:tr>
      <w:tr w:rsidR="00C603E1" w:rsidRPr="00C5424C" w:rsidTr="00BA2673">
        <w:trPr>
          <w:trHeight w:val="503"/>
        </w:trPr>
        <w:tc>
          <w:tcPr>
            <w:tcW w:w="9639" w:type="dxa"/>
            <w:vAlign w:val="center"/>
          </w:tcPr>
          <w:p w:rsidR="00C603E1" w:rsidRPr="003B7D53" w:rsidRDefault="003B7D53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3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>. Транспортная доступность (т.е. возможность доехать до организации на общественном транспорте, наличие парковки)</w:t>
            </w:r>
          </w:p>
        </w:tc>
      </w:tr>
    </w:tbl>
    <w:p w:rsidR="00C603E1" w:rsidRPr="00E02453" w:rsidRDefault="00C603E1" w:rsidP="00C603E1">
      <w:pPr>
        <w:widowControl w:val="0"/>
        <w:rPr>
          <w:b/>
          <w:bCs/>
          <w:color w:val="000000"/>
          <w:sz w:val="20"/>
          <w:szCs w:val="20"/>
        </w:rPr>
      </w:pPr>
    </w:p>
    <w:p w:rsidR="00C603E1" w:rsidRPr="00E02453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C603E1" w:rsidRPr="00E02453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C603E1" w:rsidRPr="00E02453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C603E1" w:rsidRPr="00E02453" w:rsidRDefault="00C603E1" w:rsidP="00C603E1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C603E1" w:rsidRPr="00E02453" w:rsidRDefault="00C603E1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  <w:shd w:val="clear" w:color="auto" w:fill="FFFFFF"/>
        </w:rPr>
        <w:t xml:space="preserve">Для  устранения недостатков, выявленных в ходе </w:t>
      </w:r>
      <w:r w:rsidRPr="00E02453">
        <w:rPr>
          <w:sz w:val="20"/>
          <w:szCs w:val="20"/>
        </w:rPr>
        <w:t>независимой оценки  качества условий осуществления образовательной деятельности, рекомендуется провести ряд мероприятий:</w:t>
      </w:r>
    </w:p>
    <w:p w:rsidR="00C603E1" w:rsidRDefault="00C603E1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 w:val="ru"/>
        </w:rPr>
      </w:pPr>
    </w:p>
    <w:p w:rsidR="003B7D53" w:rsidRPr="00E02453" w:rsidRDefault="003B7D53" w:rsidP="003B7D5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3B7D53" w:rsidRPr="00E02453" w:rsidRDefault="003B7D53" w:rsidP="003B7D53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 xml:space="preserve"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</w:t>
      </w:r>
      <w:r>
        <w:rPr>
          <w:color w:val="000000"/>
          <w:sz w:val="20"/>
          <w:szCs w:val="20"/>
        </w:rPr>
        <w:t xml:space="preserve">             </w:t>
      </w:r>
      <w:r w:rsidRPr="00E02453">
        <w:rPr>
          <w:color w:val="000000"/>
          <w:sz w:val="20"/>
          <w:szCs w:val="20"/>
        </w:rPr>
        <w:t xml:space="preserve">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 обеспечения условий доступности для инвалидов объектов и предоставляемых услуг в сфере образования, </w:t>
      </w:r>
      <w:r>
        <w:rPr>
          <w:color w:val="000000"/>
          <w:sz w:val="20"/>
          <w:szCs w:val="20"/>
        </w:rPr>
        <w:t xml:space="preserve">                 </w:t>
      </w:r>
      <w:r w:rsidRPr="00E02453">
        <w:rPr>
          <w:color w:val="000000"/>
          <w:sz w:val="20"/>
          <w:szCs w:val="20"/>
        </w:rPr>
        <w:t xml:space="preserve">а также оказания им при этом необходимой помощи» (с изменениями и дополнениями), 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B7D53" w:rsidRPr="003B7D53" w:rsidTr="00BA2673">
        <w:trPr>
          <w:trHeight w:val="381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1. Входные группы пандусами (подъемными платформами)</w:t>
            </w:r>
          </w:p>
        </w:tc>
      </w:tr>
      <w:tr w:rsidR="003B7D53" w:rsidRPr="003B7D53" w:rsidTr="00BA2673">
        <w:trPr>
          <w:trHeight w:val="415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2. Выделенными стоянками для автотранспортных средств инвалидов</w:t>
            </w:r>
          </w:p>
        </w:tc>
      </w:tr>
      <w:tr w:rsidR="003B7D53" w:rsidRPr="003B7D53" w:rsidTr="00BA2673">
        <w:trPr>
          <w:trHeight w:val="279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 Адаптированными лифтами, поручнями, расширенными дверными проемами</w:t>
            </w:r>
          </w:p>
        </w:tc>
      </w:tr>
      <w:tr w:rsidR="003B7D53" w:rsidRPr="003B7D53" w:rsidTr="00BA2673">
        <w:trPr>
          <w:trHeight w:val="425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4. Специальными сменными креслами-колясками</w:t>
            </w:r>
          </w:p>
        </w:tc>
      </w:tr>
      <w:tr w:rsidR="003B7D53" w:rsidRPr="003B7D53" w:rsidTr="00BA2673">
        <w:trPr>
          <w:trHeight w:val="404"/>
        </w:trPr>
        <w:tc>
          <w:tcPr>
            <w:tcW w:w="9639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Специально оборудованными санитарно-гигиеническими помещениями в организации </w:t>
            </w:r>
          </w:p>
        </w:tc>
      </w:tr>
    </w:tbl>
    <w:p w:rsidR="003B7D53" w:rsidRPr="003B7D53" w:rsidRDefault="003B7D53" w:rsidP="003B7D53">
      <w:pPr>
        <w:jc w:val="both"/>
        <w:rPr>
          <w:color w:val="000000" w:themeColor="text1"/>
          <w:sz w:val="20"/>
          <w:szCs w:val="20"/>
        </w:rPr>
      </w:pPr>
    </w:p>
    <w:p w:rsidR="003B7D53" w:rsidRPr="003B7D53" w:rsidRDefault="003B7D53" w:rsidP="003B7D53">
      <w:pPr>
        <w:ind w:firstLine="567"/>
        <w:jc w:val="both"/>
        <w:rPr>
          <w:color w:val="000000" w:themeColor="text1"/>
          <w:sz w:val="20"/>
          <w:szCs w:val="20"/>
        </w:rPr>
      </w:pPr>
      <w:r w:rsidRPr="003B7D53">
        <w:rPr>
          <w:color w:val="000000" w:themeColor="text1"/>
          <w:sz w:val="20"/>
          <w:szCs w:val="20"/>
        </w:rPr>
        <w:t>Обеспечить в организации условия доступности, позволяющие инвалидам получать услуги наравне                      с  иными категориями получателей услуг, в частности:</w:t>
      </w:r>
    </w:p>
    <w:tbl>
      <w:tblPr>
        <w:tblStyle w:val="a3"/>
        <w:tblpPr w:leftFromText="180" w:rightFromText="180" w:vertAnchor="text" w:horzAnchor="margin" w:tblpX="108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B7D53" w:rsidRPr="003B7D53" w:rsidTr="00BA2673">
        <w:trPr>
          <w:trHeight w:val="423"/>
        </w:trPr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 Дублировать для инвалидов по слуху и зрению звуковую и зрительную информацию</w:t>
            </w:r>
          </w:p>
        </w:tc>
      </w:tr>
      <w:tr w:rsidR="003B7D53" w:rsidRPr="003B7D53" w:rsidTr="00BA2673">
        <w:trPr>
          <w:trHeight w:val="597"/>
        </w:trPr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B7D53" w:rsidRPr="003B7D53" w:rsidTr="00BA2673">
        <w:trPr>
          <w:trHeight w:val="404"/>
        </w:trPr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 Предоставить инвалидам по слуху (слуху и зрению) услуг сурдопереводчика (тифлосурдопереводчика)</w:t>
            </w:r>
          </w:p>
        </w:tc>
      </w:tr>
      <w:tr w:rsidR="003B7D53" w:rsidRPr="003B7D53" w:rsidTr="00BA2673"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4. Обеспечить альтернативную версию официального сайта организации в сети «Интернет» для инвалидов по зрению</w:t>
            </w:r>
          </w:p>
        </w:tc>
      </w:tr>
      <w:tr w:rsidR="003B7D53" w:rsidRPr="003B7D53" w:rsidTr="00BA2673">
        <w:trPr>
          <w:trHeight w:val="542"/>
        </w:trPr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lang w:val="ru-RU" w:eastAsia="ru-RU"/>
              </w:rPr>
              <w:t>5.Помощь,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3B7D53" w:rsidRPr="003B7D53" w:rsidTr="00BA2673">
        <w:trPr>
          <w:trHeight w:val="365"/>
        </w:trPr>
        <w:tc>
          <w:tcPr>
            <w:tcW w:w="9606" w:type="dxa"/>
            <w:vAlign w:val="center"/>
          </w:tcPr>
          <w:p w:rsidR="003B7D53" w:rsidRPr="003B7D53" w:rsidRDefault="003B7D53" w:rsidP="00BA267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B7D5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Возможность предоставления услуг в дистанционном режиме или на дому</w:t>
            </w:r>
          </w:p>
        </w:tc>
      </w:tr>
    </w:tbl>
    <w:p w:rsidR="003B7D53" w:rsidRPr="003B7D53" w:rsidRDefault="003B7D53" w:rsidP="00C603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</w:rPr>
      </w:pPr>
    </w:p>
    <w:p w:rsidR="00C603E1" w:rsidRPr="00E02453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1 «Открытость и доступность информации об организации»</w:t>
      </w:r>
    </w:p>
    <w:p w:rsidR="00C603E1" w:rsidRPr="00E02453" w:rsidRDefault="00C603E1" w:rsidP="00C603E1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 xml:space="preserve">Привести в соответствии информацию о деятельности организации, размещенной на информационных стендах в помещении организации, утвержденным Федеральным законом «Об образовании в Российской Федерации» от 29.12.2021 г. № 273 – ФЗ (ред. от 17.02.2021 г.) статья 29. </w:t>
      </w:r>
    </w:p>
    <w:p w:rsidR="00C603E1" w:rsidRDefault="00C603E1" w:rsidP="00C603E1">
      <w:pPr>
        <w:widowControl w:val="0"/>
        <w:rPr>
          <w:b/>
          <w:sz w:val="20"/>
          <w:szCs w:val="20"/>
        </w:rPr>
      </w:pPr>
    </w:p>
    <w:p w:rsidR="003B7D53" w:rsidRPr="00E02453" w:rsidRDefault="003B7D53" w:rsidP="003B7D5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3B7D53" w:rsidRPr="00E02453" w:rsidRDefault="003B7D53" w:rsidP="003B7D53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>1) Организация мероприятий, направленных на построение конструктивного взаимодействия  работников ОО с потребителями услуг (освещение вопросов профессиональной этики на коллективных совещаниях и семинарах);</w:t>
      </w:r>
    </w:p>
    <w:p w:rsidR="003B7D53" w:rsidRDefault="003B7D53" w:rsidP="003B7D53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>2) Организация  индивидуальных и групповых консультаций сотрудников ОО с психологом.</w:t>
      </w:r>
    </w:p>
    <w:p w:rsidR="003B7D53" w:rsidRPr="00C5424C" w:rsidRDefault="003B7D53" w:rsidP="00C603E1">
      <w:pPr>
        <w:widowControl w:val="0"/>
        <w:rPr>
          <w:b/>
          <w:sz w:val="20"/>
          <w:szCs w:val="20"/>
        </w:rPr>
      </w:pPr>
    </w:p>
    <w:p w:rsidR="00C603E1" w:rsidRPr="00E02453" w:rsidRDefault="00C603E1" w:rsidP="00C603E1">
      <w:pPr>
        <w:pStyle w:val="a4"/>
        <w:widowControl w:val="0"/>
        <w:spacing w:after="0"/>
        <w:ind w:left="-567" w:firstLine="1134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2 «Комфортность условий, в которых осуществляется образовательная деятельность»</w:t>
      </w:r>
    </w:p>
    <w:p w:rsidR="00C603E1" w:rsidRPr="003B7D53" w:rsidRDefault="00C603E1" w:rsidP="00C603E1">
      <w:pPr>
        <w:pStyle w:val="a4"/>
        <w:widowControl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02453">
        <w:rPr>
          <w:rFonts w:ascii="Times New Roman" w:hAnsi="Times New Roman"/>
          <w:color w:val="000000"/>
          <w:sz w:val="20"/>
          <w:szCs w:val="20"/>
        </w:rPr>
        <w:t xml:space="preserve">Обеспечить в организации формирование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3B7D53">
        <w:rPr>
          <w:rFonts w:ascii="Times New Roman" w:hAnsi="Times New Roman"/>
          <w:color w:val="000000" w:themeColor="text1"/>
          <w:sz w:val="20"/>
          <w:szCs w:val="20"/>
        </w:rPr>
        <w:t xml:space="preserve">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B7D53" w:rsidRPr="003B7D53" w:rsidTr="00BA2673">
        <w:trPr>
          <w:trHeight w:val="321"/>
        </w:trPr>
        <w:tc>
          <w:tcPr>
            <w:tcW w:w="9639" w:type="dxa"/>
            <w:vAlign w:val="center"/>
          </w:tcPr>
          <w:p w:rsidR="00C603E1" w:rsidRPr="003B7D53" w:rsidRDefault="00C603E1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1. Комфортную зону отдыха (ожидания), оборудованную соответствующей мебелью</w:t>
            </w:r>
          </w:p>
        </w:tc>
      </w:tr>
      <w:tr w:rsidR="003B7D53" w:rsidRPr="003B7D53" w:rsidTr="00BA2673">
        <w:trPr>
          <w:trHeight w:val="651"/>
        </w:trPr>
        <w:tc>
          <w:tcPr>
            <w:tcW w:w="9639" w:type="dxa"/>
            <w:vAlign w:val="center"/>
          </w:tcPr>
          <w:p w:rsidR="00C603E1" w:rsidRPr="003B7D53" w:rsidRDefault="00C603E1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2. Понятность навигации внутри организации (т.е. наличие информационных табличек, указателей, сигнальных табло и прочее)</w:t>
            </w:r>
          </w:p>
        </w:tc>
      </w:tr>
      <w:tr w:rsidR="003B7D53" w:rsidRPr="003B7D53" w:rsidTr="00BA2673">
        <w:trPr>
          <w:trHeight w:val="601"/>
        </w:trPr>
        <w:tc>
          <w:tcPr>
            <w:tcW w:w="9639" w:type="dxa"/>
            <w:vAlign w:val="center"/>
          </w:tcPr>
          <w:p w:rsidR="00C603E1" w:rsidRPr="003B7D53" w:rsidRDefault="003B7D53" w:rsidP="00BA2673">
            <w:pPr>
              <w:widowControl w:val="0"/>
              <w:tabs>
                <w:tab w:val="left" w:pos="4824"/>
              </w:tabs>
              <w:rPr>
                <w:color w:val="000000" w:themeColor="text1"/>
                <w:sz w:val="20"/>
                <w:szCs w:val="20"/>
              </w:rPr>
            </w:pPr>
            <w:r w:rsidRPr="003B7D53">
              <w:rPr>
                <w:color w:val="000000" w:themeColor="text1"/>
                <w:sz w:val="20"/>
                <w:szCs w:val="20"/>
              </w:rPr>
              <w:t>3</w:t>
            </w:r>
            <w:r w:rsidR="00C603E1" w:rsidRPr="003B7D53">
              <w:rPr>
                <w:color w:val="000000" w:themeColor="text1"/>
                <w:sz w:val="20"/>
                <w:szCs w:val="20"/>
              </w:rPr>
              <w:t>. Транспортную доступность (т.е. возможность доехать до организации на общественном транспорте, наличие парковки)</w:t>
            </w:r>
          </w:p>
        </w:tc>
      </w:tr>
    </w:tbl>
    <w:p w:rsidR="00C603E1" w:rsidRPr="00E02453" w:rsidRDefault="00C603E1" w:rsidP="00C603E1">
      <w:pPr>
        <w:widowControl w:val="0"/>
        <w:rPr>
          <w:b/>
          <w:sz w:val="20"/>
          <w:szCs w:val="20"/>
        </w:rPr>
      </w:pPr>
    </w:p>
    <w:p w:rsidR="00C603E1" w:rsidRPr="00E02453" w:rsidRDefault="00C603E1" w:rsidP="00C603E1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5E1783" w:rsidRPr="00D47C32" w:rsidRDefault="005E1783" w:rsidP="00C603E1">
      <w:pPr>
        <w:spacing w:after="200" w:line="276" w:lineRule="auto"/>
        <w:jc w:val="center"/>
        <w:rPr>
          <w:sz w:val="20"/>
          <w:szCs w:val="20"/>
          <w:lang w:val="ru"/>
        </w:rPr>
      </w:pPr>
    </w:p>
    <w:sectPr w:rsidR="005E1783" w:rsidRPr="00D47C32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06" w:rsidRDefault="00906306" w:rsidP="00A7093F">
      <w:r>
        <w:separator/>
      </w:r>
    </w:p>
  </w:endnote>
  <w:endnote w:type="continuationSeparator" w:id="0">
    <w:p w:rsidR="00906306" w:rsidRDefault="00906306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06" w:rsidRDefault="00906306" w:rsidP="00A7093F">
      <w:r>
        <w:separator/>
      </w:r>
    </w:p>
  </w:footnote>
  <w:footnote w:type="continuationSeparator" w:id="0">
    <w:p w:rsidR="00906306" w:rsidRDefault="00906306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05EA4"/>
    <w:rsid w:val="00015602"/>
    <w:rsid w:val="00016B10"/>
    <w:rsid w:val="00017FCE"/>
    <w:rsid w:val="00023C06"/>
    <w:rsid w:val="0002444B"/>
    <w:rsid w:val="00024610"/>
    <w:rsid w:val="00024A93"/>
    <w:rsid w:val="000303D8"/>
    <w:rsid w:val="00033B58"/>
    <w:rsid w:val="00044C3B"/>
    <w:rsid w:val="00047ED2"/>
    <w:rsid w:val="000619AF"/>
    <w:rsid w:val="000673D6"/>
    <w:rsid w:val="00073FEB"/>
    <w:rsid w:val="00091731"/>
    <w:rsid w:val="00091A4C"/>
    <w:rsid w:val="00092F84"/>
    <w:rsid w:val="00094B3B"/>
    <w:rsid w:val="000A224A"/>
    <w:rsid w:val="000C2AA3"/>
    <w:rsid w:val="000C36FC"/>
    <w:rsid w:val="000D2BC0"/>
    <w:rsid w:val="000D4DF5"/>
    <w:rsid w:val="000E3D8A"/>
    <w:rsid w:val="000E77E7"/>
    <w:rsid w:val="000E7CD7"/>
    <w:rsid w:val="0010121A"/>
    <w:rsid w:val="00101C37"/>
    <w:rsid w:val="00104CE2"/>
    <w:rsid w:val="001118E3"/>
    <w:rsid w:val="00120A1E"/>
    <w:rsid w:val="001263F4"/>
    <w:rsid w:val="0014222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527D"/>
    <w:rsid w:val="001C5B08"/>
    <w:rsid w:val="001E34C0"/>
    <w:rsid w:val="001E6815"/>
    <w:rsid w:val="001F1926"/>
    <w:rsid w:val="00203937"/>
    <w:rsid w:val="00220A5B"/>
    <w:rsid w:val="00222D6C"/>
    <w:rsid w:val="00224FBE"/>
    <w:rsid w:val="00236B58"/>
    <w:rsid w:val="00283BD1"/>
    <w:rsid w:val="00284F99"/>
    <w:rsid w:val="002965D5"/>
    <w:rsid w:val="002A3AD7"/>
    <w:rsid w:val="002A622E"/>
    <w:rsid w:val="002B6B88"/>
    <w:rsid w:val="002C1893"/>
    <w:rsid w:val="002D0E76"/>
    <w:rsid w:val="002D1EFD"/>
    <w:rsid w:val="002D6B21"/>
    <w:rsid w:val="002D7D8E"/>
    <w:rsid w:val="002E0F85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4C7C"/>
    <w:rsid w:val="00356464"/>
    <w:rsid w:val="0037416C"/>
    <w:rsid w:val="00375B68"/>
    <w:rsid w:val="003853E1"/>
    <w:rsid w:val="00385451"/>
    <w:rsid w:val="003B7D53"/>
    <w:rsid w:val="003D07CE"/>
    <w:rsid w:val="003D0CEF"/>
    <w:rsid w:val="003D50D2"/>
    <w:rsid w:val="003D54A4"/>
    <w:rsid w:val="003E066D"/>
    <w:rsid w:val="003E3368"/>
    <w:rsid w:val="003E36B3"/>
    <w:rsid w:val="003E4C8E"/>
    <w:rsid w:val="00404A8F"/>
    <w:rsid w:val="004136C1"/>
    <w:rsid w:val="00421DEC"/>
    <w:rsid w:val="0043737A"/>
    <w:rsid w:val="0046062F"/>
    <w:rsid w:val="0046761B"/>
    <w:rsid w:val="00485671"/>
    <w:rsid w:val="00497813"/>
    <w:rsid w:val="004A603F"/>
    <w:rsid w:val="004A6947"/>
    <w:rsid w:val="004B33EF"/>
    <w:rsid w:val="004D4277"/>
    <w:rsid w:val="004E0C66"/>
    <w:rsid w:val="004E1A57"/>
    <w:rsid w:val="004E28C0"/>
    <w:rsid w:val="004F1AA7"/>
    <w:rsid w:val="004F56E0"/>
    <w:rsid w:val="004F75CD"/>
    <w:rsid w:val="004F7637"/>
    <w:rsid w:val="00517AB2"/>
    <w:rsid w:val="00523B53"/>
    <w:rsid w:val="00523EB7"/>
    <w:rsid w:val="00545E1B"/>
    <w:rsid w:val="00554A6C"/>
    <w:rsid w:val="00560D30"/>
    <w:rsid w:val="00564484"/>
    <w:rsid w:val="00572BEB"/>
    <w:rsid w:val="00576936"/>
    <w:rsid w:val="0058037F"/>
    <w:rsid w:val="00583207"/>
    <w:rsid w:val="005840A5"/>
    <w:rsid w:val="005A2C40"/>
    <w:rsid w:val="005C39D5"/>
    <w:rsid w:val="005C7A23"/>
    <w:rsid w:val="005E1783"/>
    <w:rsid w:val="005E5C26"/>
    <w:rsid w:val="006040F7"/>
    <w:rsid w:val="00613655"/>
    <w:rsid w:val="00613F26"/>
    <w:rsid w:val="006245BD"/>
    <w:rsid w:val="006321BC"/>
    <w:rsid w:val="00647257"/>
    <w:rsid w:val="0065312C"/>
    <w:rsid w:val="00663B18"/>
    <w:rsid w:val="00683048"/>
    <w:rsid w:val="00685319"/>
    <w:rsid w:val="00691077"/>
    <w:rsid w:val="00693DEB"/>
    <w:rsid w:val="006A2646"/>
    <w:rsid w:val="006A48EE"/>
    <w:rsid w:val="006B0D35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5D23"/>
    <w:rsid w:val="00736AF8"/>
    <w:rsid w:val="007401C1"/>
    <w:rsid w:val="00744821"/>
    <w:rsid w:val="0074589B"/>
    <w:rsid w:val="00746DCC"/>
    <w:rsid w:val="00751128"/>
    <w:rsid w:val="00765BB9"/>
    <w:rsid w:val="00781639"/>
    <w:rsid w:val="00782675"/>
    <w:rsid w:val="00783938"/>
    <w:rsid w:val="007839E9"/>
    <w:rsid w:val="00792052"/>
    <w:rsid w:val="00792331"/>
    <w:rsid w:val="0079404C"/>
    <w:rsid w:val="0079457A"/>
    <w:rsid w:val="00796F8A"/>
    <w:rsid w:val="0079756B"/>
    <w:rsid w:val="007C658B"/>
    <w:rsid w:val="007C7693"/>
    <w:rsid w:val="007D1BC4"/>
    <w:rsid w:val="007F1337"/>
    <w:rsid w:val="007F1FE2"/>
    <w:rsid w:val="007F63C9"/>
    <w:rsid w:val="0080084F"/>
    <w:rsid w:val="00811A97"/>
    <w:rsid w:val="00816D5F"/>
    <w:rsid w:val="00836BA9"/>
    <w:rsid w:val="00851300"/>
    <w:rsid w:val="00856494"/>
    <w:rsid w:val="008568BE"/>
    <w:rsid w:val="008576E3"/>
    <w:rsid w:val="00860C08"/>
    <w:rsid w:val="00863554"/>
    <w:rsid w:val="00887480"/>
    <w:rsid w:val="008948E0"/>
    <w:rsid w:val="008A3116"/>
    <w:rsid w:val="008A4EDD"/>
    <w:rsid w:val="008A5C75"/>
    <w:rsid w:val="008B2161"/>
    <w:rsid w:val="008C4C1D"/>
    <w:rsid w:val="008F3F35"/>
    <w:rsid w:val="008F400F"/>
    <w:rsid w:val="00906306"/>
    <w:rsid w:val="00913FE7"/>
    <w:rsid w:val="00923E01"/>
    <w:rsid w:val="00924075"/>
    <w:rsid w:val="00926480"/>
    <w:rsid w:val="0093443B"/>
    <w:rsid w:val="009355FA"/>
    <w:rsid w:val="009370A6"/>
    <w:rsid w:val="009375E2"/>
    <w:rsid w:val="00946180"/>
    <w:rsid w:val="00967197"/>
    <w:rsid w:val="0097381B"/>
    <w:rsid w:val="0097515E"/>
    <w:rsid w:val="00975CA8"/>
    <w:rsid w:val="009862C5"/>
    <w:rsid w:val="00987D09"/>
    <w:rsid w:val="00992411"/>
    <w:rsid w:val="009A4D1B"/>
    <w:rsid w:val="009A55EB"/>
    <w:rsid w:val="009A5F94"/>
    <w:rsid w:val="009A6A7A"/>
    <w:rsid w:val="009B3A84"/>
    <w:rsid w:val="009C21DC"/>
    <w:rsid w:val="009D09D3"/>
    <w:rsid w:val="009D2B09"/>
    <w:rsid w:val="009E6CED"/>
    <w:rsid w:val="009F556E"/>
    <w:rsid w:val="00A0686F"/>
    <w:rsid w:val="00A12C70"/>
    <w:rsid w:val="00A16D43"/>
    <w:rsid w:val="00A2756D"/>
    <w:rsid w:val="00A27A55"/>
    <w:rsid w:val="00A31BD2"/>
    <w:rsid w:val="00A334A5"/>
    <w:rsid w:val="00A52701"/>
    <w:rsid w:val="00A553A7"/>
    <w:rsid w:val="00A64BD7"/>
    <w:rsid w:val="00A7093F"/>
    <w:rsid w:val="00A70CA6"/>
    <w:rsid w:val="00A80ECF"/>
    <w:rsid w:val="00A81A13"/>
    <w:rsid w:val="00A85201"/>
    <w:rsid w:val="00A868B4"/>
    <w:rsid w:val="00A911EE"/>
    <w:rsid w:val="00AD617A"/>
    <w:rsid w:val="00AD78AB"/>
    <w:rsid w:val="00AE7879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F35"/>
    <w:rsid w:val="00B757F8"/>
    <w:rsid w:val="00B86C4A"/>
    <w:rsid w:val="00B9576A"/>
    <w:rsid w:val="00BA25B8"/>
    <w:rsid w:val="00BA2673"/>
    <w:rsid w:val="00BB2BC6"/>
    <w:rsid w:val="00BD07FD"/>
    <w:rsid w:val="00BD2EDF"/>
    <w:rsid w:val="00BD3F17"/>
    <w:rsid w:val="00BE493D"/>
    <w:rsid w:val="00BF0350"/>
    <w:rsid w:val="00BF0F8B"/>
    <w:rsid w:val="00BF6274"/>
    <w:rsid w:val="00C02DA1"/>
    <w:rsid w:val="00C05E98"/>
    <w:rsid w:val="00C12972"/>
    <w:rsid w:val="00C21014"/>
    <w:rsid w:val="00C27BF1"/>
    <w:rsid w:val="00C53484"/>
    <w:rsid w:val="00C5424C"/>
    <w:rsid w:val="00C57BDE"/>
    <w:rsid w:val="00C603E1"/>
    <w:rsid w:val="00C6581C"/>
    <w:rsid w:val="00C71014"/>
    <w:rsid w:val="00C71D1A"/>
    <w:rsid w:val="00C75A78"/>
    <w:rsid w:val="00C80B33"/>
    <w:rsid w:val="00C85714"/>
    <w:rsid w:val="00CB274F"/>
    <w:rsid w:val="00CB5BC0"/>
    <w:rsid w:val="00CB6D1E"/>
    <w:rsid w:val="00CC0058"/>
    <w:rsid w:val="00CD1A27"/>
    <w:rsid w:val="00D06551"/>
    <w:rsid w:val="00D11026"/>
    <w:rsid w:val="00D14EFA"/>
    <w:rsid w:val="00D420AC"/>
    <w:rsid w:val="00D424F7"/>
    <w:rsid w:val="00D42959"/>
    <w:rsid w:val="00D43AAB"/>
    <w:rsid w:val="00D47C32"/>
    <w:rsid w:val="00D63BA6"/>
    <w:rsid w:val="00D926BF"/>
    <w:rsid w:val="00D96F86"/>
    <w:rsid w:val="00D977ED"/>
    <w:rsid w:val="00DA316B"/>
    <w:rsid w:val="00DA5F96"/>
    <w:rsid w:val="00DB0B22"/>
    <w:rsid w:val="00DB612B"/>
    <w:rsid w:val="00DC2E77"/>
    <w:rsid w:val="00DC3990"/>
    <w:rsid w:val="00DD10E3"/>
    <w:rsid w:val="00DE5E57"/>
    <w:rsid w:val="00DF5510"/>
    <w:rsid w:val="00DF7C09"/>
    <w:rsid w:val="00E00131"/>
    <w:rsid w:val="00E0186E"/>
    <w:rsid w:val="00E02453"/>
    <w:rsid w:val="00E0320E"/>
    <w:rsid w:val="00E32E2D"/>
    <w:rsid w:val="00E45E96"/>
    <w:rsid w:val="00E63384"/>
    <w:rsid w:val="00E67451"/>
    <w:rsid w:val="00E72E50"/>
    <w:rsid w:val="00E77AC6"/>
    <w:rsid w:val="00E81A6F"/>
    <w:rsid w:val="00E84A25"/>
    <w:rsid w:val="00E868C9"/>
    <w:rsid w:val="00E96B0F"/>
    <w:rsid w:val="00EA0B63"/>
    <w:rsid w:val="00EA2B98"/>
    <w:rsid w:val="00EA7075"/>
    <w:rsid w:val="00EB034C"/>
    <w:rsid w:val="00EB3867"/>
    <w:rsid w:val="00EB3D82"/>
    <w:rsid w:val="00EC4435"/>
    <w:rsid w:val="00EF2CE4"/>
    <w:rsid w:val="00F343AE"/>
    <w:rsid w:val="00F45B6D"/>
    <w:rsid w:val="00F62D3C"/>
    <w:rsid w:val="00F65705"/>
    <w:rsid w:val="00F671D0"/>
    <w:rsid w:val="00F830B2"/>
    <w:rsid w:val="00F8583F"/>
    <w:rsid w:val="00F97ED2"/>
    <w:rsid w:val="00FA096A"/>
    <w:rsid w:val="00FA7455"/>
    <w:rsid w:val="00FD4CE8"/>
    <w:rsid w:val="00FD7E3F"/>
    <w:rsid w:val="00FE476A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646-4D90-B17A-70E64845268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646-4D90-B17A-70E64845268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46-4D90-B17A-70E64845268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46-4D90-B17A-70E648452685}"/>
              </c:ext>
            </c:extLst>
          </c:dPt>
          <c:dLbls>
            <c:dLbl>
              <c:idx val="0"/>
              <c:layout>
                <c:manualLayout>
                  <c:x val="-2.1063717746182199E-3"/>
                  <c:y val="9.7314758732081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46-4D90-B17A-70E648452685}"/>
                </c:ext>
              </c:extLst>
            </c:dLbl>
            <c:dLbl>
              <c:idx val="1"/>
              <c:layout>
                <c:manualLayout>
                  <c:x val="-2.1065376306634658E-3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46-4D90-B17A-70E648452685}"/>
                </c:ext>
              </c:extLst>
            </c:dLbl>
            <c:dLbl>
              <c:idx val="2"/>
              <c:layout>
                <c:manualLayout>
                  <c:x val="0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46-4D90-B17A-70E648452685}"/>
                </c:ext>
              </c:extLst>
            </c:dLbl>
            <c:dLbl>
              <c:idx val="3"/>
              <c:layout>
                <c:manualLayout>
                  <c:x val="-7.7232739536803753E-17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46-4D90-B17A-70E648452685}"/>
                </c:ext>
              </c:extLst>
            </c:dLbl>
            <c:dLbl>
              <c:idx val="4"/>
              <c:layout>
                <c:manualLayout>
                  <c:x val="0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46-4D90-B17A-70E648452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77.5</c:v>
                </c:pt>
                <c:pt idx="1">
                  <c:v>95</c:v>
                </c:pt>
                <c:pt idx="2">
                  <c:v>16.7</c:v>
                </c:pt>
                <c:pt idx="3">
                  <c:v>84</c:v>
                </c:pt>
                <c:pt idx="4">
                  <c:v>86.2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646-4D90-B17A-70E6484526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8195527691933037E-6"/>
                  <c:y val="9.934415766267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46-4D90-B17A-70E648452685}"/>
                </c:ext>
              </c:extLst>
            </c:dLbl>
            <c:dLbl>
              <c:idx val="1"/>
              <c:layout>
                <c:manualLayout>
                  <c:x val="1.3312409254296194E-4"/>
                  <c:y val="9.8193214657821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46-4D90-B17A-70E648452685}"/>
                </c:ext>
              </c:extLst>
            </c:dLbl>
            <c:dLbl>
              <c:idx val="2"/>
              <c:layout>
                <c:manualLayout>
                  <c:x val="4.0777749741958092E-3"/>
                  <c:y val="1.1101200228942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46-4D90-B17A-70E648452685}"/>
                </c:ext>
              </c:extLst>
            </c:dLbl>
            <c:dLbl>
              <c:idx val="3"/>
              <c:layout>
                <c:manualLayout>
                  <c:x val="4.0787696747627555E-3"/>
                  <c:y val="6.5317253931984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46-4D90-B17A-70E648452685}"/>
                </c:ext>
              </c:extLst>
            </c:dLbl>
            <c:dLbl>
              <c:idx val="4"/>
              <c:layout>
                <c:manualLayout>
                  <c:x val="4.2108990667387713E-3"/>
                  <c:y val="1.3237057514321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46-4D90-B17A-70E648452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95.27</c:v>
                </c:pt>
                <c:pt idx="1">
                  <c:v>96.62</c:v>
                </c:pt>
                <c:pt idx="2">
                  <c:v>46.91</c:v>
                </c:pt>
                <c:pt idx="3">
                  <c:v>93.97</c:v>
                </c:pt>
                <c:pt idx="4">
                  <c:v>92.71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646-4D90-B17A-70E648452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73792"/>
        <c:axId val="67475328"/>
      </c:barChart>
      <c:catAx>
        <c:axId val="6747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475328"/>
        <c:crosses val="autoZero"/>
        <c:auto val="1"/>
        <c:lblAlgn val="ctr"/>
        <c:lblOffset val="100"/>
        <c:noMultiLvlLbl val="0"/>
      </c:catAx>
      <c:valAx>
        <c:axId val="67475328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67473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13CD-ADF2-4928-844A-572D5959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Приемная</cp:lastModifiedBy>
  <cp:revision>2</cp:revision>
  <cp:lastPrinted>2021-10-14T06:48:00Z</cp:lastPrinted>
  <dcterms:created xsi:type="dcterms:W3CDTF">2023-01-11T09:57:00Z</dcterms:created>
  <dcterms:modified xsi:type="dcterms:W3CDTF">2023-01-11T09:57:00Z</dcterms:modified>
</cp:coreProperties>
</file>